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5513E4" w14:paraId="7790C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783F5D6F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31F05B45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CEA27ED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E0AA256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902A52B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5873A0F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0FCB50AE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05E2E706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CC5936A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72B53939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D613951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05E0AAC7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1704394F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18175B33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531282A7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082B1351" w14:textId="77777777" w:rsidR="005513E4" w:rsidRDefault="005513E4"/>
        </w:tc>
      </w:tr>
      <w:tr w:rsidR="005513E4" w14:paraId="68215D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08D4A172" w14:textId="77777777" w:rsidR="005513E4" w:rsidRDefault="005513E4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60423CBF" w14:textId="77777777" w:rsidR="005513E4" w:rsidRDefault="00CE65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Расчет собственных средств управляющей компании</w:t>
            </w:r>
          </w:p>
        </w:tc>
      </w:tr>
      <w:tr w:rsidR="005513E4" w14:paraId="466776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63044A3A" w14:textId="77777777" w:rsidR="005513E4" w:rsidRDefault="005513E4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36A08051" w14:textId="77777777" w:rsidR="005513E4" w:rsidRDefault="00CE65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инвестиционных фондов, паевых инвестиционных фондов</w:t>
            </w:r>
          </w:p>
        </w:tc>
      </w:tr>
      <w:tr w:rsidR="005513E4" w14:paraId="6378DC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0A463680" w14:textId="77777777" w:rsidR="005513E4" w:rsidRDefault="005513E4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42A588AB" w14:textId="77777777" w:rsidR="005513E4" w:rsidRDefault="00CE65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 негосударственных пенсионных фондов</w:t>
            </w:r>
          </w:p>
        </w:tc>
      </w:tr>
      <w:tr w:rsidR="005513E4" w14:paraId="11C259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2EAF957B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1066302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0D10F69B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5ED15898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040B994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E1C2DFE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4A1D5133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61C0E8F8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40B64AF6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C66832E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73C33DF2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242C5CA2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54EA8619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44273F5A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30B64A78" w14:textId="77777777" w:rsidR="005513E4" w:rsidRDefault="005513E4"/>
        </w:tc>
        <w:tc>
          <w:tcPr>
            <w:tcW w:w="690" w:type="dxa"/>
            <w:shd w:val="clear" w:color="auto" w:fill="auto"/>
            <w:vAlign w:val="bottom"/>
          </w:tcPr>
          <w:p w14:paraId="5C53B136" w14:textId="77777777" w:rsidR="005513E4" w:rsidRDefault="005513E4"/>
        </w:tc>
      </w:tr>
      <w:tr w:rsidR="005513E4" w14:paraId="5DDD87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67F93119" w14:textId="77777777" w:rsidR="005513E4" w:rsidRDefault="00CE65C8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Код формы по ОКУД 0420514</w:t>
            </w:r>
          </w:p>
        </w:tc>
      </w:tr>
      <w:tr w:rsidR="005513E4" w14:paraId="34DC99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16B4E5B2" w14:textId="77777777" w:rsidR="005513E4" w:rsidRDefault="00CE65C8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Месячная</w:t>
            </w:r>
          </w:p>
        </w:tc>
      </w:tr>
    </w:tbl>
    <w:p w14:paraId="0DFAD545" w14:textId="77777777" w:rsidR="00CE65C8" w:rsidRDefault="00CE65C8">
      <w:pPr>
        <w:rPr>
          <w:lang w:val="en-US"/>
        </w:rPr>
      </w:pPr>
    </w:p>
    <w:p w14:paraId="4657BFBD" w14:textId="77777777" w:rsidR="00CE65C8" w:rsidRDefault="00CE65C8">
      <w:pPr>
        <w:rPr>
          <w:lang w:val="en-US"/>
        </w:rPr>
      </w:pPr>
    </w:p>
    <w:p w14:paraId="1B67DD73" w14:textId="77777777" w:rsidR="00CE65C8" w:rsidRDefault="00CE65C8">
      <w:pPr>
        <w:rPr>
          <w:lang w:val="en-US"/>
        </w:rPr>
      </w:pPr>
    </w:p>
    <w:p w14:paraId="7BCFAB29" w14:textId="77777777" w:rsidR="00CE65C8" w:rsidRDefault="00CE65C8">
      <w:pPr>
        <w:rPr>
          <w:lang w:val="en-US"/>
        </w:rPr>
      </w:pPr>
    </w:p>
    <w:p w14:paraId="6605B6DC" w14:textId="77777777" w:rsidR="00CE65C8" w:rsidRDefault="00CE65C8">
      <w:pPr>
        <w:rPr>
          <w:lang w:val="en-US"/>
        </w:rPr>
      </w:pPr>
    </w:p>
    <w:p w14:paraId="66F357E0" w14:textId="77777777" w:rsidR="00CE65C8" w:rsidRDefault="00CE65C8">
      <w:pPr>
        <w:rPr>
          <w:lang w:val="en-US"/>
        </w:rPr>
      </w:pPr>
    </w:p>
    <w:p w14:paraId="484E6D6A" w14:textId="77777777" w:rsidR="00CE65C8" w:rsidRDefault="00CE65C8">
      <w:pPr>
        <w:rPr>
          <w:lang w:val="en-US"/>
        </w:rPr>
      </w:pPr>
    </w:p>
    <w:p w14:paraId="37092E4F" w14:textId="77777777" w:rsidR="00CE65C8" w:rsidRDefault="00CE65C8">
      <w:pPr>
        <w:rPr>
          <w:lang w:val="en-US"/>
        </w:rPr>
      </w:pPr>
    </w:p>
    <w:p w14:paraId="68E69606" w14:textId="77777777" w:rsidR="00CE65C8" w:rsidRDefault="00CE65C8">
      <w:pPr>
        <w:rPr>
          <w:lang w:val="en-US"/>
        </w:rPr>
      </w:pPr>
    </w:p>
    <w:p w14:paraId="7FA07D1A" w14:textId="77777777" w:rsidR="00CE65C8" w:rsidRDefault="00CE65C8">
      <w:pPr>
        <w:rPr>
          <w:lang w:val="en-US"/>
        </w:rPr>
      </w:pPr>
    </w:p>
    <w:p w14:paraId="670502E0" w14:textId="77777777" w:rsidR="00CE65C8" w:rsidRDefault="00CE65C8">
      <w:pPr>
        <w:rPr>
          <w:lang w:val="en-US"/>
        </w:rPr>
      </w:pPr>
    </w:p>
    <w:p w14:paraId="774166D7" w14:textId="77777777" w:rsidR="00CE65C8" w:rsidRDefault="00CE65C8">
      <w:pPr>
        <w:rPr>
          <w:lang w:val="en-US"/>
        </w:rPr>
      </w:pPr>
    </w:p>
    <w:p w14:paraId="3551F850" w14:textId="77777777" w:rsidR="00CE65C8" w:rsidRDefault="00CE65C8">
      <w:pPr>
        <w:rPr>
          <w:lang w:val="en-US"/>
        </w:rPr>
      </w:pPr>
    </w:p>
    <w:p w14:paraId="0A1FA01B" w14:textId="77777777" w:rsidR="00CE65C8" w:rsidRDefault="00CE65C8">
      <w:pPr>
        <w:rPr>
          <w:lang w:val="en-US"/>
        </w:rPr>
      </w:pPr>
    </w:p>
    <w:p w14:paraId="188A248C" w14:textId="77777777" w:rsidR="00CE65C8" w:rsidRDefault="00CE65C8">
      <w:pPr>
        <w:rPr>
          <w:lang w:val="en-US"/>
        </w:rPr>
      </w:pPr>
    </w:p>
    <w:p w14:paraId="15CF10EA" w14:textId="77777777" w:rsidR="00CE65C8" w:rsidRDefault="00CE65C8">
      <w:pPr>
        <w:rPr>
          <w:lang w:val="en-US"/>
        </w:rPr>
      </w:pPr>
    </w:p>
    <w:p w14:paraId="0156E653" w14:textId="77777777" w:rsidR="00CE65C8" w:rsidRDefault="00CE65C8">
      <w:pPr>
        <w:rPr>
          <w:lang w:val="en-US"/>
        </w:rPr>
      </w:pPr>
    </w:p>
    <w:p w14:paraId="7F6FA8EA" w14:textId="77777777" w:rsidR="00CE65C8" w:rsidRDefault="00CE65C8">
      <w:pPr>
        <w:rPr>
          <w:lang w:val="en-US"/>
        </w:rPr>
      </w:pPr>
    </w:p>
    <w:p w14:paraId="72B00AC7" w14:textId="77777777" w:rsidR="00CE65C8" w:rsidRDefault="00CE65C8">
      <w:pPr>
        <w:rPr>
          <w:lang w:val="en-US"/>
        </w:rPr>
      </w:pPr>
    </w:p>
    <w:p w14:paraId="4B7D2006" w14:textId="77777777" w:rsidR="00CE65C8" w:rsidRDefault="00CE65C8">
      <w:pPr>
        <w:rPr>
          <w:lang w:val="en-US"/>
        </w:rPr>
      </w:pPr>
    </w:p>
    <w:p w14:paraId="02756E72" w14:textId="77777777" w:rsidR="00CE65C8" w:rsidRDefault="00CE65C8">
      <w:pPr>
        <w:rPr>
          <w:lang w:val="en-US"/>
        </w:rPr>
      </w:pPr>
    </w:p>
    <w:p w14:paraId="1264EAA7" w14:textId="77777777" w:rsidR="00CE65C8" w:rsidRDefault="00CE65C8">
      <w:pPr>
        <w:rPr>
          <w:lang w:val="en-US"/>
        </w:rPr>
      </w:pPr>
    </w:p>
    <w:p w14:paraId="1B6BD194" w14:textId="77777777" w:rsidR="00CE65C8" w:rsidRDefault="00CE65C8">
      <w:pPr>
        <w:rPr>
          <w:lang w:val="en-US"/>
        </w:rPr>
      </w:pPr>
    </w:p>
    <w:p w14:paraId="369FD53A" w14:textId="77777777" w:rsidR="00CE65C8" w:rsidRDefault="00CE65C8">
      <w:pPr>
        <w:rPr>
          <w:lang w:val="en-US"/>
        </w:rPr>
      </w:pPr>
    </w:p>
    <w:p w14:paraId="72D0E03A" w14:textId="77777777" w:rsidR="00CE65C8" w:rsidRDefault="00CE65C8">
      <w:pPr>
        <w:rPr>
          <w:lang w:val="en-US"/>
        </w:rPr>
      </w:pPr>
    </w:p>
    <w:p w14:paraId="2605F786" w14:textId="77777777" w:rsidR="00CE65C8" w:rsidRDefault="00CE65C8">
      <w:pPr>
        <w:rPr>
          <w:lang w:val="en-US"/>
        </w:rPr>
      </w:pPr>
    </w:p>
    <w:p w14:paraId="6072F328" w14:textId="77777777" w:rsidR="00CE65C8" w:rsidRDefault="00CE65C8">
      <w:pPr>
        <w:rPr>
          <w:lang w:val="en-US"/>
        </w:rPr>
      </w:pPr>
    </w:p>
    <w:p w14:paraId="239C9AD0" w14:textId="77777777" w:rsidR="00CE65C8" w:rsidRDefault="00CE65C8">
      <w:pPr>
        <w:rPr>
          <w:lang w:val="en-US"/>
        </w:rPr>
      </w:pPr>
    </w:p>
    <w:p w14:paraId="79124388" w14:textId="77777777" w:rsidR="00CE65C8" w:rsidRDefault="00CE65C8">
      <w:pPr>
        <w:rPr>
          <w:lang w:val="en-US"/>
        </w:rPr>
      </w:pPr>
    </w:p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CE65C8" w14:paraId="609DFA68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910CE7B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14CE488F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48C263CD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647B7EBF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70BA45F7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351B1A1B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6BC53D9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08D7F9FC" w14:textId="77777777" w:rsidR="00CE65C8" w:rsidRDefault="00CE65C8" w:rsidP="00D91150"/>
        </w:tc>
      </w:tr>
      <w:tr w:rsidR="00CE65C8" w14:paraId="63D5AEA6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79C5B06" w14:textId="77777777" w:rsidR="00CE65C8" w:rsidRDefault="00CE65C8" w:rsidP="00D91150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345CB698" w14:textId="77777777" w:rsidR="00CE65C8" w:rsidRDefault="00CE65C8" w:rsidP="00D91150">
            <w:r>
              <w:rPr>
                <w:rFonts w:ascii="Times New Roman" w:hAnsi="Times New Roman"/>
                <w:b/>
                <w:sz w:val="24"/>
              </w:rPr>
              <w:t>Раздел I. Параметры расчета собственных средств</w:t>
            </w:r>
          </w:p>
        </w:tc>
      </w:tr>
      <w:tr w:rsidR="00CE65C8" w14:paraId="5E5785AB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799F07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07AA0C9A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21B2127D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477C152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7E439D61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02F97EE3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38858CA1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7670BEE0" w14:textId="77777777" w:rsidR="00CE65C8" w:rsidRDefault="00CE65C8" w:rsidP="00D91150"/>
        </w:tc>
      </w:tr>
      <w:tr w:rsidR="00CE65C8" w14:paraId="0943D7EE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EAFD958" w14:textId="77777777" w:rsidR="00CE65C8" w:rsidRDefault="00CE65C8" w:rsidP="00D91150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31F836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0BF107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502A8956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0AE3826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550DB0C8" w14:textId="77777777" w:rsidR="00CE65C8" w:rsidRDefault="00CE65C8" w:rsidP="00D91150"/>
        </w:tc>
      </w:tr>
      <w:tr w:rsidR="00CE65C8" w14:paraId="7E20233C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ABF6ED3" w14:textId="77777777" w:rsidR="00CE65C8" w:rsidRDefault="00CE65C8" w:rsidP="00D91150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0B5251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61DA1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52F7CD10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0782C791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3F2EB69B" w14:textId="77777777" w:rsidR="00CE65C8" w:rsidRDefault="00CE65C8" w:rsidP="00D91150"/>
        </w:tc>
      </w:tr>
      <w:tr w:rsidR="00CE65C8" w14:paraId="3BFCA7F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1F4A737" w14:textId="77777777" w:rsidR="00CE65C8" w:rsidRDefault="00CE65C8" w:rsidP="00D91150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FAA8C" w14:textId="77777777" w:rsidR="00CE65C8" w:rsidRDefault="00CE65C8" w:rsidP="00D91150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2024.03.31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E6DDE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3BC9892F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3DA09802" w14:textId="77777777" w:rsidR="00CE65C8" w:rsidRDefault="00CE65C8" w:rsidP="00D91150"/>
        </w:tc>
        <w:tc>
          <w:tcPr>
            <w:tcW w:w="945" w:type="dxa"/>
            <w:shd w:val="clear" w:color="auto" w:fill="auto"/>
            <w:vAlign w:val="bottom"/>
          </w:tcPr>
          <w:p w14:paraId="54F4520D" w14:textId="77777777" w:rsidR="00CE65C8" w:rsidRDefault="00CE65C8" w:rsidP="00D91150"/>
        </w:tc>
      </w:tr>
    </w:tbl>
    <w:p w14:paraId="710AFAC4" w14:textId="77777777" w:rsidR="00CE65C8" w:rsidRDefault="00CE65C8">
      <w:pPr>
        <w:rPr>
          <w:lang w:val="en-US"/>
        </w:rPr>
      </w:pPr>
    </w:p>
    <w:p w14:paraId="7F8F0A91" w14:textId="77777777" w:rsidR="00CE65C8" w:rsidRDefault="00CE65C8">
      <w:pPr>
        <w:rPr>
          <w:lang w:val="en-US"/>
        </w:rPr>
      </w:pPr>
    </w:p>
    <w:p w14:paraId="55E257DE" w14:textId="77777777" w:rsidR="00CE65C8" w:rsidRDefault="00CE65C8">
      <w:pPr>
        <w:rPr>
          <w:lang w:val="en-US"/>
        </w:rPr>
      </w:pPr>
    </w:p>
    <w:p w14:paraId="4570E024" w14:textId="77777777" w:rsidR="00CE65C8" w:rsidRDefault="00CE65C8">
      <w:pPr>
        <w:rPr>
          <w:lang w:val="en-US"/>
        </w:rPr>
      </w:pPr>
    </w:p>
    <w:p w14:paraId="232F3616" w14:textId="77777777" w:rsidR="00CE65C8" w:rsidRDefault="00CE65C8">
      <w:pPr>
        <w:rPr>
          <w:lang w:val="en-US"/>
        </w:rPr>
      </w:pPr>
    </w:p>
    <w:p w14:paraId="16306554" w14:textId="77777777" w:rsidR="00CE65C8" w:rsidRDefault="00CE65C8">
      <w:pPr>
        <w:rPr>
          <w:lang w:val="en-US"/>
        </w:rPr>
      </w:pPr>
    </w:p>
    <w:p w14:paraId="354D1982" w14:textId="77777777" w:rsidR="00CE65C8" w:rsidRDefault="00CE65C8">
      <w:pPr>
        <w:rPr>
          <w:lang w:val="en-US"/>
        </w:rPr>
      </w:pPr>
    </w:p>
    <w:p w14:paraId="2C2819D8" w14:textId="77777777" w:rsidR="00CE65C8" w:rsidRDefault="00CE65C8">
      <w:pPr>
        <w:rPr>
          <w:lang w:val="en-US"/>
        </w:rPr>
      </w:pPr>
    </w:p>
    <w:p w14:paraId="1B5C9D2E" w14:textId="77777777" w:rsidR="00CE65C8" w:rsidRDefault="00CE65C8">
      <w:pPr>
        <w:rPr>
          <w:lang w:val="en-US"/>
        </w:rPr>
      </w:pPr>
    </w:p>
    <w:p w14:paraId="58DE1A8C" w14:textId="77777777" w:rsidR="00CE65C8" w:rsidRDefault="00CE65C8">
      <w:pPr>
        <w:rPr>
          <w:lang w:val="en-US"/>
        </w:rPr>
      </w:pPr>
    </w:p>
    <w:p w14:paraId="239D5A42" w14:textId="77777777" w:rsidR="00CE65C8" w:rsidRDefault="00CE65C8">
      <w:pPr>
        <w:rPr>
          <w:lang w:val="en-US"/>
        </w:rPr>
      </w:pPr>
    </w:p>
    <w:p w14:paraId="18ABAB6C" w14:textId="77777777" w:rsidR="00CE65C8" w:rsidRDefault="00CE65C8">
      <w:pPr>
        <w:rPr>
          <w:lang w:val="en-US"/>
        </w:rPr>
      </w:pPr>
    </w:p>
    <w:p w14:paraId="70DB4209" w14:textId="77777777" w:rsidR="00CE65C8" w:rsidRDefault="00CE65C8">
      <w:pPr>
        <w:rPr>
          <w:lang w:val="en-US"/>
        </w:rPr>
      </w:pPr>
    </w:p>
    <w:p w14:paraId="470AE1B5" w14:textId="77777777" w:rsidR="00CE65C8" w:rsidRDefault="00CE65C8">
      <w:pPr>
        <w:rPr>
          <w:lang w:val="en-US"/>
        </w:rPr>
      </w:pPr>
    </w:p>
    <w:p w14:paraId="1477EBB7" w14:textId="77777777" w:rsidR="00CE65C8" w:rsidRDefault="00CE65C8">
      <w:pPr>
        <w:rPr>
          <w:lang w:val="en-US"/>
        </w:rPr>
      </w:pPr>
    </w:p>
    <w:p w14:paraId="5EA61BEC" w14:textId="77777777" w:rsidR="00CE65C8" w:rsidRDefault="00CE65C8">
      <w:pPr>
        <w:rPr>
          <w:lang w:val="en-US"/>
        </w:rPr>
      </w:pPr>
    </w:p>
    <w:p w14:paraId="3D898BC9" w14:textId="77777777" w:rsidR="00CE65C8" w:rsidRDefault="00CE65C8">
      <w:pPr>
        <w:rPr>
          <w:lang w:val="en-US"/>
        </w:rPr>
      </w:pPr>
    </w:p>
    <w:p w14:paraId="6E114F41" w14:textId="77777777" w:rsidR="00CE65C8" w:rsidRDefault="00CE65C8">
      <w:pPr>
        <w:rPr>
          <w:lang w:val="en-US"/>
        </w:rPr>
      </w:pPr>
    </w:p>
    <w:p w14:paraId="722B2480" w14:textId="77777777" w:rsidR="00CE65C8" w:rsidRDefault="00CE65C8">
      <w:pPr>
        <w:rPr>
          <w:lang w:val="en-US"/>
        </w:rPr>
      </w:pPr>
    </w:p>
    <w:p w14:paraId="15426F2C" w14:textId="77777777" w:rsidR="00CE65C8" w:rsidRDefault="00CE65C8">
      <w:pPr>
        <w:rPr>
          <w:lang w:val="en-US"/>
        </w:rPr>
      </w:pPr>
    </w:p>
    <w:p w14:paraId="5FF6BD27" w14:textId="77777777" w:rsidR="00CE65C8" w:rsidRDefault="00CE65C8">
      <w:pPr>
        <w:rPr>
          <w:lang w:val="en-US"/>
        </w:rPr>
      </w:pPr>
    </w:p>
    <w:p w14:paraId="400DC4CA" w14:textId="77777777" w:rsidR="00CE65C8" w:rsidRDefault="00CE65C8">
      <w:pPr>
        <w:rPr>
          <w:lang w:val="en-US"/>
        </w:rPr>
      </w:pPr>
    </w:p>
    <w:p w14:paraId="1257F250" w14:textId="77777777" w:rsidR="00CE65C8" w:rsidRDefault="00CE65C8">
      <w:pPr>
        <w:rPr>
          <w:lang w:val="en-US"/>
        </w:rPr>
      </w:pPr>
    </w:p>
    <w:p w14:paraId="7EDC7E37" w14:textId="77777777" w:rsidR="00CE65C8" w:rsidRDefault="00CE65C8">
      <w:pPr>
        <w:rPr>
          <w:lang w:val="en-US"/>
        </w:rPr>
      </w:pPr>
    </w:p>
    <w:p w14:paraId="00DEFCE9" w14:textId="77777777" w:rsidR="00CE65C8" w:rsidRDefault="00CE65C8">
      <w:pPr>
        <w:rPr>
          <w:lang w:val="en-US"/>
        </w:rPr>
      </w:pPr>
    </w:p>
    <w:p w14:paraId="5DCF9181" w14:textId="77777777" w:rsidR="00CE65C8" w:rsidRDefault="00CE65C8">
      <w:pPr>
        <w:rPr>
          <w:lang w:val="en-US"/>
        </w:rPr>
      </w:pPr>
    </w:p>
    <w:p w14:paraId="55B5CDDC" w14:textId="77777777" w:rsidR="00CE65C8" w:rsidRDefault="00CE65C8">
      <w:pPr>
        <w:rPr>
          <w:lang w:val="en-US"/>
        </w:rPr>
      </w:pPr>
    </w:p>
    <w:p w14:paraId="3FC662AF" w14:textId="77777777" w:rsidR="00CE65C8" w:rsidRDefault="00CE65C8">
      <w:pPr>
        <w:rPr>
          <w:lang w:val="en-US"/>
        </w:rPr>
      </w:pPr>
    </w:p>
    <w:p w14:paraId="6B3AD8D1" w14:textId="77777777" w:rsidR="00CE65C8" w:rsidRDefault="00CE65C8">
      <w:pPr>
        <w:rPr>
          <w:lang w:val="en-US"/>
        </w:rPr>
      </w:pPr>
    </w:p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1040"/>
      </w:tblGrid>
      <w:tr w:rsidR="00CE65C8" w14:paraId="4B166A64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A8C3BEA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0E34C70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7AF822A6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C5642D4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344E70B2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4046208D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5D5B8A6D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BDA6332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241C48B6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6C1E35E5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5E0692D7" w14:textId="77777777" w:rsidR="00CE65C8" w:rsidRDefault="00CE65C8" w:rsidP="00D91150"/>
        </w:tc>
        <w:tc>
          <w:tcPr>
            <w:tcW w:w="1035" w:type="dxa"/>
            <w:shd w:val="clear" w:color="auto" w:fill="auto"/>
            <w:vAlign w:val="bottom"/>
          </w:tcPr>
          <w:p w14:paraId="3D3C3DAA" w14:textId="77777777" w:rsidR="00CE65C8" w:rsidRDefault="00CE65C8" w:rsidP="00D91150"/>
        </w:tc>
      </w:tr>
      <w:tr w:rsidR="00CE65C8" w14:paraId="1BA0115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5FC4AAE" w14:textId="77777777" w:rsidR="00CE65C8" w:rsidRDefault="00CE65C8" w:rsidP="00D91150"/>
        </w:tc>
        <w:tc>
          <w:tcPr>
            <w:tcW w:w="10335" w:type="dxa"/>
            <w:gridSpan w:val="11"/>
            <w:shd w:val="clear" w:color="auto" w:fill="auto"/>
            <w:vAlign w:val="bottom"/>
          </w:tcPr>
          <w:p w14:paraId="2AC9D293" w14:textId="77777777" w:rsidR="00CE65C8" w:rsidRDefault="00CE65C8" w:rsidP="00D91150">
            <w:r>
              <w:rPr>
                <w:rFonts w:ascii="Times New Roman" w:hAnsi="Times New Roman"/>
                <w:b/>
                <w:sz w:val="22"/>
                <w:szCs w:val="22"/>
              </w:rPr>
              <w:t>Раздел II. Расчет собственных средств</w:t>
            </w:r>
          </w:p>
        </w:tc>
      </w:tr>
      <w:tr w:rsidR="00CE65C8" w14:paraId="3E5538D1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6C527F1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349A2863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90C1DA8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00DA78A6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585317C6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06C3EBDD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253C2F90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0F97C96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4E2D2EBA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3666842A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5E91CFF" w14:textId="77777777" w:rsidR="00CE65C8" w:rsidRDefault="00CE65C8" w:rsidP="00D91150"/>
        </w:tc>
        <w:tc>
          <w:tcPr>
            <w:tcW w:w="1035" w:type="dxa"/>
            <w:shd w:val="clear" w:color="auto" w:fill="auto"/>
            <w:vAlign w:val="bottom"/>
          </w:tcPr>
          <w:p w14:paraId="2B0A1F08" w14:textId="77777777" w:rsidR="00CE65C8" w:rsidRDefault="00CE65C8" w:rsidP="00D91150"/>
        </w:tc>
      </w:tr>
      <w:tr w:rsidR="00CE65C8" w14:paraId="2BAEB0A0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6718BA1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2D069A4C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715A2448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2A2ED3B8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617D1388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16633282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7695607E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5BA3B59C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327B1AFB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37C6EBF2" w14:textId="77777777" w:rsidR="00CE65C8" w:rsidRDefault="00CE65C8" w:rsidP="00D91150"/>
        </w:tc>
        <w:tc>
          <w:tcPr>
            <w:tcW w:w="930" w:type="dxa"/>
            <w:shd w:val="clear" w:color="auto" w:fill="auto"/>
            <w:vAlign w:val="bottom"/>
          </w:tcPr>
          <w:p w14:paraId="655677CE" w14:textId="77777777" w:rsidR="00CE65C8" w:rsidRDefault="00CE65C8" w:rsidP="00D91150">
            <w:pPr>
              <w:jc w:val="right"/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413F1252" w14:textId="075CBD57" w:rsidR="00CE65C8" w:rsidRDefault="00CE65C8" w:rsidP="00CE65C8">
            <w:pPr>
              <w:jc w:val="center"/>
            </w:pPr>
            <w:r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>)</w:t>
            </w:r>
          </w:p>
        </w:tc>
      </w:tr>
      <w:tr w:rsidR="00CE65C8" w14:paraId="49FD7A51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7BAC5FC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4A48E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DBEFDB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8D7CE7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Сумма (стоимость, величина) на текущую отчетную дату</w:t>
            </w:r>
          </w:p>
        </w:tc>
      </w:tr>
      <w:tr w:rsidR="00CE65C8" w14:paraId="3758796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C4A4B72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3D1BF8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66E4D7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65ED96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E65C8" w14:paraId="2C5F36E8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835F2BA" w14:textId="77777777" w:rsidR="00CE65C8" w:rsidRDefault="00CE65C8" w:rsidP="00D91150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DBE03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"Активы, принятые к расчету собственных средств"</w:t>
            </w:r>
          </w:p>
        </w:tc>
      </w:tr>
      <w:tr w:rsidR="00CE65C8" w14:paraId="78E6841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BCA3680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9ACA1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Денежные средства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809E6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A2126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27 014 373,72</w:t>
            </w:r>
          </w:p>
        </w:tc>
      </w:tr>
      <w:tr w:rsidR="00CE65C8" w14:paraId="75C47E4E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E659B81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B0B6C2B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60419253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9758C9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3600AC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283 961,38</w:t>
            </w:r>
          </w:p>
        </w:tc>
      </w:tr>
      <w:tr w:rsidR="00CE65C8" w14:paraId="7030AE6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E2E5C8B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3A0EAAF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по депозиту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57F92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FEA5F0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26 730 412,34</w:t>
            </w:r>
          </w:p>
        </w:tc>
      </w:tr>
      <w:tr w:rsidR="00CE65C8" w14:paraId="181BFFD1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69F3A1A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84B003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Ценные бумаги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1689C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71CE2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A82972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531B631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F27314B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D9AECA0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облигации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74A2EC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B07B0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357FD1B1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EED46BA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FBF10B5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1FF0C001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российских хозяйственных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02AE71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B1B36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CFE012C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39C3C82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BCA0C76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4CDE6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FD5049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5CCEE51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77FCA2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C7C0E59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субъектов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3F1253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AEB127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769143A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8372E26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7F22146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F3607C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C937A8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5627C88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539DA00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76CFF2D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коммерческих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863EA2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1DAC2A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B4E54B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E504CD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9A1A3DD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государств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180636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B336E8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08081B0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7141884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8FD5059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международных финансовых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0062B7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D7CE0A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17FD6A9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A0149EF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E7E3BBA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акции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C6299C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713BF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397E25E0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FEE10F8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B0DE133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E85129A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российских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279D2C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58B4F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205B98D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77FC37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B7B6655" w14:textId="77777777" w:rsidR="00CE65C8" w:rsidRDefault="00CE65C8" w:rsidP="00D91150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иностранных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118F24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AD1DC3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5DB5889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502F8CB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0F86A6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Ценные бумаги, не указанные в таблицах пунктов 2.1 и 2.2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AD4E5F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A4519B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2203911D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AE06693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DCBD0F8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6F1CA371" w14:textId="77777777" w:rsidR="00CE65C8" w:rsidRDefault="00CE65C8" w:rsidP="00D91150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B70EB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CC5F7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55ABE55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DE2CD17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0E2D71B" w14:textId="77777777" w:rsidR="00CE65C8" w:rsidRDefault="00CE65C8" w:rsidP="00D91150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нерезидентов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62E214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7E6BF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67DA11A9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E895844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0BEB64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522822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DA5ACC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4FD18CBE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3E4712A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D619E5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Дебиторская задолженность - сумма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AC4486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DBCD1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65C8" w14:paraId="714CF342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51147AA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F71B26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Общая стоимость активов (сумма строк 01 + 02 + 03 + 04)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D96B35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F28109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27 014 373,72</w:t>
            </w:r>
          </w:p>
        </w:tc>
      </w:tr>
      <w:tr w:rsidR="00CE65C8" w14:paraId="6296ADF3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01D25A3" w14:textId="77777777" w:rsidR="00CE65C8" w:rsidRDefault="00CE65C8" w:rsidP="00D91150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399F07" w14:textId="77777777" w:rsidR="00CE65C8" w:rsidRDefault="00CE65C8" w:rsidP="00CE65C8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"Обязательства"</w:t>
            </w:r>
          </w:p>
        </w:tc>
      </w:tr>
      <w:tr w:rsidR="00CE65C8" w14:paraId="0A34AE07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99C3E62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22027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Общая величина обязательств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6836E1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0E5737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3 731 508,26</w:t>
            </w:r>
          </w:p>
        </w:tc>
      </w:tr>
      <w:tr w:rsidR="00CE65C8" w14:paraId="46A2FF68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204FC3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44D84C1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физическое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EABCBA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6F286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381 465,00</w:t>
            </w:r>
          </w:p>
        </w:tc>
      </w:tr>
      <w:tr w:rsidR="00CE65C8" w14:paraId="79A63B18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62D1504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A8C2B4C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юридическое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65CB5E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796F0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83 964,00</w:t>
            </w:r>
          </w:p>
        </w:tc>
      </w:tr>
      <w:tr w:rsidR="00CE65C8" w14:paraId="50232743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935F39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5CFBD75" w14:textId="77777777" w:rsidR="00CE65C8" w:rsidRDefault="00CE65C8" w:rsidP="00D91150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Обязательства, не указанные в таблицах пунктов 5.1 и 5.2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A3E8E1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9BC22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3 266 079,26</w:t>
            </w:r>
          </w:p>
        </w:tc>
      </w:tr>
      <w:tr w:rsidR="00CE65C8" w14:paraId="0C9EDC97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FA6170B" w14:textId="77777777" w:rsidR="00CE65C8" w:rsidRDefault="00CE65C8" w:rsidP="00D91150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EFBCE" w14:textId="77777777" w:rsidR="00CE65C8" w:rsidRDefault="00CE65C8" w:rsidP="00CE65C8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"Размер собственных средств"</w:t>
            </w:r>
          </w:p>
        </w:tc>
      </w:tr>
      <w:tr w:rsidR="00CE65C8" w14:paraId="4812CE03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5813CA9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0F4E4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05 - 06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BF8BF8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698B54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23 282 865,46</w:t>
            </w:r>
          </w:p>
        </w:tc>
      </w:tr>
      <w:tr w:rsidR="00CE65C8" w14:paraId="59E49625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4762149" w14:textId="77777777" w:rsidR="00CE65C8" w:rsidRDefault="00CE65C8" w:rsidP="00D91150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798FB" w14:textId="77777777" w:rsidR="00CE65C8" w:rsidRDefault="00CE65C8" w:rsidP="00CE65C8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</w:tr>
      <w:tr w:rsidR="00CE65C8" w14:paraId="1E0FA0A0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160F5CA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C212E2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B5367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B4E17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20 000 000,00</w:t>
            </w:r>
          </w:p>
        </w:tc>
      </w:tr>
      <w:tr w:rsidR="00CE65C8" w14:paraId="2C8D3821" w14:textId="77777777" w:rsidTr="00D911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891CC8D" w14:textId="77777777" w:rsidR="00CE65C8" w:rsidRDefault="00CE65C8" w:rsidP="00D91150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61206D" w14:textId="77777777" w:rsidR="00CE65C8" w:rsidRDefault="00CE65C8" w:rsidP="00D91150">
            <w:r>
              <w:rPr>
                <w:rFonts w:ascii="Times New Roman" w:hAnsi="Times New Roman"/>
                <w:sz w:val="18"/>
                <w:szCs w:val="18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25E251" w14:textId="77777777" w:rsidR="00CE65C8" w:rsidRDefault="00CE65C8" w:rsidP="00D911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682CD7" w14:textId="77777777" w:rsidR="00CE65C8" w:rsidRDefault="00CE65C8" w:rsidP="00CE65C8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14:paraId="57093C7F" w14:textId="77777777" w:rsidR="00CE65C8" w:rsidRDefault="00CE65C8">
      <w:pPr>
        <w:rPr>
          <w:lang w:val="en-US"/>
        </w:rPr>
      </w:pPr>
    </w:p>
    <w:p w14:paraId="1D293C73" w14:textId="77777777" w:rsidR="00CE65C8" w:rsidRDefault="00CE65C8">
      <w:pPr>
        <w:rPr>
          <w:lang w:val="en-US"/>
        </w:rPr>
      </w:pPr>
    </w:p>
    <w:p w14:paraId="05B42965" w14:textId="77777777" w:rsidR="00CE65C8" w:rsidRDefault="00CE65C8">
      <w:pPr>
        <w:rPr>
          <w:lang w:val="en-US"/>
        </w:rPr>
      </w:pPr>
    </w:p>
    <w:p w14:paraId="29FACECE" w14:textId="77777777" w:rsidR="00CE65C8" w:rsidRDefault="00CE65C8">
      <w:pPr>
        <w:rPr>
          <w:lang w:val="en-US"/>
        </w:rPr>
      </w:pPr>
    </w:p>
    <w:p w14:paraId="441ED0C9" w14:textId="77777777" w:rsidR="00CE65C8" w:rsidRDefault="00CE65C8">
      <w:pPr>
        <w:rPr>
          <w:lang w:val="en-US"/>
        </w:rPr>
      </w:pPr>
    </w:p>
    <w:p w14:paraId="46A02E7D" w14:textId="77777777" w:rsidR="00CE65C8" w:rsidRDefault="00CE65C8">
      <w:pPr>
        <w:rPr>
          <w:lang w:val="en-US"/>
        </w:rPr>
      </w:pPr>
    </w:p>
    <w:p w14:paraId="2FC90C82" w14:textId="77777777" w:rsidR="00CE65C8" w:rsidRDefault="00CE65C8">
      <w:pPr>
        <w:rPr>
          <w:lang w:val="en-US"/>
        </w:rPr>
      </w:pPr>
    </w:p>
    <w:p w14:paraId="249F1ED7" w14:textId="77777777" w:rsidR="00CE65C8" w:rsidRDefault="00CE65C8">
      <w:pPr>
        <w:rPr>
          <w:lang w:val="en-US"/>
        </w:rPr>
      </w:pPr>
    </w:p>
    <w:p w14:paraId="4268076C" w14:textId="77777777" w:rsidR="00CE65C8" w:rsidRDefault="00CE65C8">
      <w:pPr>
        <w:rPr>
          <w:lang w:val="en-US"/>
        </w:rPr>
      </w:pPr>
    </w:p>
    <w:p w14:paraId="6B1E4D5A" w14:textId="77777777" w:rsidR="00CE65C8" w:rsidRDefault="00CE65C8">
      <w:pPr>
        <w:rPr>
          <w:lang w:val="en-US"/>
        </w:rPr>
      </w:pPr>
    </w:p>
    <w:p w14:paraId="4C4A67CA" w14:textId="77777777" w:rsidR="00CE65C8" w:rsidRDefault="00CE65C8">
      <w:pPr>
        <w:rPr>
          <w:lang w:val="en-US"/>
        </w:rPr>
      </w:pPr>
    </w:p>
    <w:p w14:paraId="0BDE34C1" w14:textId="77777777" w:rsidR="00CE65C8" w:rsidRDefault="00CE65C8">
      <w:pPr>
        <w:rPr>
          <w:lang w:val="en-US"/>
        </w:rPr>
      </w:pPr>
    </w:p>
    <w:p w14:paraId="540143A2" w14:textId="77777777" w:rsidR="00CE65C8" w:rsidRDefault="00CE65C8">
      <w:pPr>
        <w:rPr>
          <w:lang w:val="en-US"/>
        </w:rPr>
      </w:pPr>
    </w:p>
    <w:p w14:paraId="5DCC90F5" w14:textId="77777777" w:rsidR="00CE65C8" w:rsidRDefault="00CE65C8">
      <w:pPr>
        <w:rPr>
          <w:lang w:val="en-US"/>
        </w:rPr>
      </w:pPr>
    </w:p>
    <w:p w14:paraId="23ABED0C" w14:textId="77777777" w:rsidR="00CE65C8" w:rsidRDefault="00CE65C8">
      <w:pPr>
        <w:rPr>
          <w:lang w:val="en-US"/>
        </w:rPr>
      </w:pPr>
    </w:p>
    <w:p w14:paraId="5D041017" w14:textId="77777777" w:rsidR="00CE65C8" w:rsidRDefault="00CE65C8">
      <w:pPr>
        <w:rPr>
          <w:lang w:val="en-US"/>
        </w:rPr>
      </w:pPr>
    </w:p>
    <w:p w14:paraId="534B5BB5" w14:textId="77777777" w:rsidR="00CE65C8" w:rsidRDefault="00CE65C8">
      <w:pPr>
        <w:rPr>
          <w:lang w:val="en-US"/>
        </w:rPr>
      </w:pPr>
    </w:p>
    <w:p w14:paraId="544C08A6" w14:textId="77777777" w:rsidR="00CE65C8" w:rsidRDefault="00CE65C8">
      <w:pPr>
        <w:rPr>
          <w:lang w:val="en-US"/>
        </w:rPr>
      </w:pPr>
    </w:p>
    <w:p w14:paraId="5D7B5A67" w14:textId="77777777" w:rsidR="00CE65C8" w:rsidRDefault="00CE65C8">
      <w:pPr>
        <w:rPr>
          <w:lang w:val="en-US"/>
        </w:rPr>
      </w:pPr>
    </w:p>
    <w:p w14:paraId="454DDB56" w14:textId="77777777" w:rsidR="00CE65C8" w:rsidRDefault="00CE65C8">
      <w:pPr>
        <w:rPr>
          <w:lang w:val="en-US"/>
        </w:rPr>
      </w:pPr>
    </w:p>
    <w:p w14:paraId="10BD427E" w14:textId="77777777" w:rsidR="00CE65C8" w:rsidRDefault="00CE65C8">
      <w:pPr>
        <w:rPr>
          <w:lang w:val="en-US"/>
        </w:rPr>
      </w:pPr>
    </w:p>
    <w:p w14:paraId="4222DA5F" w14:textId="77777777" w:rsidR="00CE65C8" w:rsidRDefault="00CE65C8">
      <w:pPr>
        <w:rPr>
          <w:lang w:val="en-US"/>
        </w:rPr>
      </w:pPr>
    </w:p>
    <w:p w14:paraId="45C9CA49" w14:textId="77777777" w:rsidR="00CE65C8" w:rsidRDefault="00CE65C8">
      <w:pPr>
        <w:rPr>
          <w:lang w:val="en-US"/>
        </w:rPr>
      </w:pPr>
    </w:p>
    <w:p w14:paraId="739AB621" w14:textId="77777777" w:rsidR="00CE65C8" w:rsidRDefault="00CE65C8">
      <w:pPr>
        <w:rPr>
          <w:lang w:val="en-US"/>
        </w:rPr>
      </w:pPr>
    </w:p>
    <w:p w14:paraId="6008C8CE" w14:textId="77777777" w:rsidR="00CE65C8" w:rsidRPr="00CE65C8" w:rsidRDefault="00CE65C8">
      <w:pPr>
        <w:rPr>
          <w:lang w:val="en-US"/>
        </w:rPr>
      </w:pPr>
    </w:p>
    <w:sectPr w:rsidR="00CE65C8" w:rsidRPr="00CE65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E4"/>
    <w:rsid w:val="005513E4"/>
    <w:rsid w:val="00C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826C"/>
  <w15:docId w15:val="{F2EDA990-BB15-473F-A3A0-B054341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>HP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2024-04-17T14:34:00Z</dcterms:created>
  <dcterms:modified xsi:type="dcterms:W3CDTF">2024-04-17T14:35:00Z</dcterms:modified>
</cp:coreProperties>
</file>